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EA" w:rsidRPr="00842EEA" w:rsidRDefault="002800F7" w:rsidP="00842EEA">
      <w:pPr>
        <w:rPr>
          <w:rFonts w:ascii="Times New Roman" w:hAnsi="Times New Roman" w:cs="Times New Roman"/>
          <w:lang w:val="kk-KZ"/>
        </w:rPr>
      </w:pPr>
      <w:r w:rsidRPr="002800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94736" cy="1057275"/>
            <wp:effectExtent l="0" t="0" r="0" b="0"/>
            <wp:docPr id="18" name="Рисунок 18" descr="C:\Users\admin\Pictures\Мак-Гилловский болевой опрос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admin\Pictures\Мак-Гилловский болевой опросни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4" cy="10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ABE" w:rsidRPr="00A51ABE">
        <w:rPr>
          <w:noProof/>
          <w:lang w:eastAsia="ru-RU"/>
        </w:rPr>
      </w:r>
      <w:r w:rsidR="00A51ABE" w:rsidRPr="00A51ABE">
        <w:rPr>
          <w:noProof/>
          <w:lang w:eastAsia="ru-RU"/>
        </w:rPr>
        <w:pict>
          <v:rect id="Прямоугольник 2" o:spid="_x0000_s1028" alt="https://zkgmu.kz/images/logoeng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G3md1PgC&#10;AAD0BQAADgAAAAAAAAAAAAAAAAAuAgAAZHJzL2Uyb0RvYy54bWxQSwECLQAUAAYACAAAACEATKDp&#10;LNgAAAADAQAADwAAAAAAAAAAAAAAAABSBQAAZHJzL2Rvd25yZXYueG1sUEsFBgAAAAAEAAQA8wAA&#10;AFcGAAAAAA==&#10;" filled="f" stroked="f">
            <o:lock v:ext="edit" aspectratio="t"/>
            <w10:wrap type="none"/>
            <w10:anchorlock/>
          </v:rect>
        </w:pict>
      </w:r>
      <w:r w:rsidR="00A51ABE">
        <w:rPr>
          <w:rFonts w:ascii="Times New Roman" w:hAnsi="Times New Roman" w:cs="Times New Roman"/>
          <w:noProof/>
          <w:lang w:eastAsia="ru-RU"/>
        </w:rPr>
      </w:r>
      <w:r w:rsidR="00A51ABE" w:rsidRPr="00A51ABE">
        <w:rPr>
          <w:rFonts w:ascii="Times New Roman" w:hAnsi="Times New Roman" w:cs="Times New Roman"/>
          <w:noProof/>
          <w:lang w:eastAsia="ru-RU"/>
        </w:rPr>
        <w:pict>
          <v:rect id="Прямоугольник 16" o:spid="_x0000_s1027" alt="https://zkgmu.kz/images/logoeng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+RBgP5&#10;AgAA9gUAAA4AAAAAAAAAAAAAAAAALgIAAGRycy9lMm9Eb2MueG1sUEsBAi0AFAAGAAgAAAAhAEyg&#10;6SzYAAAAAwEAAA8AAAAAAAAAAAAAAAAAUwUAAGRycy9kb3ducmV2LnhtbFBLBQYAAAAABAAEAPMA&#10;AABYBgAAAAA=&#10;" filled="f" stroked="f">
            <o:lock v:ext="edit" aspectratio="t"/>
            <w10:wrap type="none"/>
            <w10:anchorlock/>
          </v:rect>
        </w:pict>
      </w:r>
      <w:r w:rsidR="00A51ABE" w:rsidRPr="00A51ABE">
        <w:rPr>
          <w:noProof/>
          <w:lang w:eastAsia="ru-RU"/>
        </w:rPr>
      </w:r>
      <w:r w:rsidR="00A51ABE" w:rsidRPr="00A51ABE">
        <w:rPr>
          <w:noProof/>
          <w:lang w:eastAsia="ru-RU"/>
        </w:rPr>
        <w:pict>
          <v:rect id="Прямоугольник 17" o:spid="_x0000_s1026" alt="https://zkgmu.kz/images/logoeng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m+A7fgC&#10;AAD2BQAADgAAAAAAAAAAAAAAAAAuAgAAZHJzL2Uyb0RvYy54bWxQSwECLQAUAAYACAAAACEATKDp&#10;LNgAAAADAQAADwAAAAAAAAAAAAAAAABSBQAAZHJzL2Rvd25yZXYueG1sUEsFBgAAAAAEAAQA8wAA&#10;AFcGAAAAAA==&#10;" filled="f" stroked="f">
            <o:lock v:ext="edit" aspectratio="t"/>
            <w10:wrap type="none"/>
            <w10:anchorlock/>
          </v:rect>
        </w:pict>
      </w:r>
    </w:p>
    <w:p w:rsidR="00842EEA" w:rsidRPr="00A90B64" w:rsidRDefault="00842EEA" w:rsidP="00842EE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A90B6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INFORMATION LETTER</w:t>
      </w:r>
    </w:p>
    <w:p w:rsidR="00B1194B" w:rsidRDefault="00842EEA" w:rsidP="00842EE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2EEA">
        <w:rPr>
          <w:rFonts w:ascii="Times New Roman" w:hAnsi="Times New Roman" w:cs="Times New Roman"/>
          <w:sz w:val="28"/>
          <w:szCs w:val="28"/>
          <w:lang w:val="en-US"/>
        </w:rPr>
        <w:t>Dear Colleagues!</w:t>
      </w:r>
    </w:p>
    <w:p w:rsidR="00A90B64" w:rsidRPr="00325499" w:rsidRDefault="00A90B64" w:rsidP="00A90B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B64">
        <w:rPr>
          <w:rFonts w:ascii="Times New Roman" w:hAnsi="Times New Roman" w:cs="Times New Roman"/>
          <w:sz w:val="28"/>
          <w:szCs w:val="28"/>
          <w:lang w:val="kk-KZ"/>
        </w:rPr>
        <w:t xml:space="preserve">NJSC "West Kazakhstan </w:t>
      </w:r>
      <w:r w:rsidR="006132E3" w:rsidRPr="00A90B64">
        <w:rPr>
          <w:rFonts w:ascii="Times New Roman" w:hAnsi="Times New Roman" w:cs="Times New Roman"/>
          <w:sz w:val="28"/>
          <w:szCs w:val="28"/>
          <w:lang w:val="kk-KZ"/>
        </w:rPr>
        <w:t xml:space="preserve">Marat Ospanov </w:t>
      </w:r>
      <w:r w:rsidR="006132E3">
        <w:rPr>
          <w:rFonts w:ascii="Times New Roman" w:hAnsi="Times New Roman" w:cs="Times New Roman"/>
          <w:sz w:val="28"/>
          <w:szCs w:val="28"/>
          <w:lang w:val="kk-KZ"/>
        </w:rPr>
        <w:t>Medical University</w:t>
      </w:r>
      <w:r w:rsidRPr="00A90B64">
        <w:rPr>
          <w:rFonts w:ascii="Times New Roman" w:hAnsi="Times New Roman" w:cs="Times New Roman"/>
          <w:sz w:val="28"/>
          <w:szCs w:val="28"/>
          <w:lang w:val="kk-KZ"/>
        </w:rPr>
        <w:t xml:space="preserve">" invites you to take part in the International conference "Modern medicine: a new approach and relevant research" among medical educational institutions of Kazakhstan, </w:t>
      </w:r>
      <w:r w:rsidR="00557C94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FSU </w:t>
      </w:r>
      <w:r w:rsidR="00C273AE" w:rsidRPr="00325499">
        <w:rPr>
          <w:rFonts w:ascii="Times New Roman" w:hAnsi="Times New Roman" w:cs="Times New Roman"/>
          <w:sz w:val="28"/>
          <w:szCs w:val="28"/>
          <w:lang w:val="kk-KZ"/>
        </w:rPr>
        <w:t>and beyond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273AE" w:rsidRPr="00325499">
        <w:rPr>
          <w:rFonts w:ascii="Times New Roman" w:hAnsi="Times New Roman" w:cs="Times New Roman"/>
          <w:sz w:val="28"/>
          <w:szCs w:val="28"/>
          <w:lang w:val="en-US"/>
        </w:rPr>
        <w:t>confined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to </w:t>
      </w:r>
      <w:r w:rsidR="006132E3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the World 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Osteoporosis </w:t>
      </w:r>
      <w:r w:rsidR="006132E3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Day </w:t>
      </w:r>
      <w:r w:rsidR="00C273AE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(WOD), </w:t>
      </w:r>
      <w:r w:rsidR="00C273AE"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that will be held online on </w:t>
      </w:r>
      <w:r w:rsidR="00C273AE" w:rsidRPr="00325499">
        <w:rPr>
          <w:rFonts w:ascii="Times New Roman" w:hAnsi="Times New Roman" w:cs="Times New Roman"/>
          <w:b/>
          <w:sz w:val="28"/>
          <w:szCs w:val="28"/>
          <w:lang w:val="en-US"/>
        </w:rPr>
        <w:t>October 20, 2021.</w:t>
      </w:r>
    </w:p>
    <w:p w:rsidR="00042E9B" w:rsidRPr="00325499" w:rsidRDefault="00C273AE" w:rsidP="00BC5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Students, master's student</w:t>
      </w:r>
      <w:r w:rsidRPr="003254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, doctora</w:t>
      </w:r>
      <w:r w:rsidR="006132E3" w:rsidRPr="00325499">
        <w:rPr>
          <w:rFonts w:ascii="Times New Roman" w:hAnsi="Times New Roman" w:cs="Times New Roman"/>
          <w:sz w:val="28"/>
          <w:szCs w:val="28"/>
          <w:lang w:val="kk-KZ"/>
        </w:rPr>
        <w:t>l students, residents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, staff physician</w:t>
      </w:r>
      <w:r w:rsidR="00867873" w:rsidRPr="003254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C5781" w:rsidRPr="00325499">
        <w:rPr>
          <w:lang w:val="en-US"/>
        </w:rPr>
        <w:t xml:space="preserve"> </w:t>
      </w:r>
      <w:r w:rsidR="00BC5781" w:rsidRPr="00325499">
        <w:rPr>
          <w:rFonts w:ascii="Times New Roman" w:hAnsi="Times New Roman" w:cs="Times New Roman"/>
          <w:sz w:val="28"/>
          <w:szCs w:val="28"/>
          <w:lang w:val="kk-KZ"/>
        </w:rPr>
        <w:t>post-graduate student</w:t>
      </w:r>
      <w:r w:rsidR="00BC5781" w:rsidRPr="003254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7873"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young researchers and teaching staff are invited to participate. Works devoted to a wide range of problems in all branches of clinical and preventive medicine, as well as morphology, phys</w:t>
      </w:r>
      <w:r w:rsidR="00BC5781" w:rsidRPr="00325499">
        <w:rPr>
          <w:rFonts w:ascii="Times New Roman" w:hAnsi="Times New Roman" w:cs="Times New Roman"/>
          <w:sz w:val="28"/>
          <w:szCs w:val="28"/>
          <w:lang w:val="kk-KZ"/>
        </w:rPr>
        <w:t>iology, pathology, pharmacology are accepted</w:t>
      </w:r>
      <w:r w:rsidR="00BC5781" w:rsidRPr="003254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2E9B" w:rsidRPr="00325499" w:rsidRDefault="00042E9B" w:rsidP="00BC5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The main purpose of the conference - the exchange of information on achievements and </w:t>
      </w:r>
      <w:r w:rsidR="00BC5781" w:rsidRPr="00325499">
        <w:rPr>
          <w:rFonts w:ascii="Times New Roman" w:hAnsi="Times New Roman" w:cs="Times New Roman"/>
          <w:sz w:val="28"/>
          <w:szCs w:val="28"/>
          <w:lang w:val="en-US"/>
        </w:rPr>
        <w:t>improvement</w:t>
      </w:r>
      <w:r w:rsidR="00BC5781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of 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awareness </w:t>
      </w:r>
      <w:r w:rsidR="00BC5781"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on issues of 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diagnostic, treatment, prevention of socially significant diseases on the basis of scientific experience.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b/>
          <w:sz w:val="28"/>
          <w:szCs w:val="28"/>
          <w:lang w:val="kk-KZ"/>
        </w:rPr>
        <w:t>Conference sections: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1. Issues of diagnosis and prevention of the musculoskeletal system, various diseases and osteoporosis;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2. Actual problems associated with vitamin D deficiency;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3. Microbiology, immunology and allergology "Yesterday, today";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5. New research methods in morphology and pathomorphology;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6. Topical issues of physiology and pathophysiology;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7. New approaches to the treatment and prevention of various diseases in obstetrics and gynecology;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8. Topical issues of internal diseases;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9. Questions of clinical pharmacology;</w:t>
      </w:r>
    </w:p>
    <w:p w:rsidR="00042E9B" w:rsidRPr="00325499" w:rsidRDefault="00042E9B" w:rsidP="00042E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10. Innovations i</w:t>
      </w:r>
      <w:r w:rsidR="00186A1F" w:rsidRPr="00325499">
        <w:rPr>
          <w:rFonts w:ascii="Times New Roman" w:hAnsi="Times New Roman" w:cs="Times New Roman"/>
          <w:sz w:val="28"/>
          <w:szCs w:val="28"/>
          <w:lang w:val="kk-KZ"/>
        </w:rPr>
        <w:t>n the treatment of patients of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surgery and oncology.</w:t>
      </w:r>
    </w:p>
    <w:p w:rsidR="00042E9B" w:rsidRPr="00325499" w:rsidRDefault="00186A1F" w:rsidP="00186A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Hosts </w:t>
      </w:r>
      <w:r w:rsidR="00042E9B" w:rsidRPr="00325499">
        <w:rPr>
          <w:rFonts w:ascii="Times New Roman" w:hAnsi="Times New Roman" w:cs="Times New Roman"/>
          <w:b/>
          <w:sz w:val="28"/>
          <w:szCs w:val="28"/>
          <w:lang w:val="kk-KZ"/>
        </w:rPr>
        <w:t>of the conference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: NJ</w:t>
      </w:r>
      <w:r w:rsidR="00542DCB" w:rsidRPr="00325499">
        <w:rPr>
          <w:rFonts w:ascii="Times New Roman" w:hAnsi="Times New Roman" w:cs="Times New Roman"/>
          <w:sz w:val="28"/>
          <w:szCs w:val="28"/>
          <w:lang w:val="kk-KZ"/>
        </w:rPr>
        <w:t>SC "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West Kazakhstan </w:t>
      </w:r>
      <w:r w:rsidR="00542DCB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Marat Ospanov 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Medical University", Republic of Kazakhstan, Aktobe</w:t>
      </w:r>
      <w:r w:rsidR="00542DCB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city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, Department of "Normal Physiology".</w:t>
      </w:r>
    </w:p>
    <w:p w:rsidR="00042E9B" w:rsidRPr="00325499" w:rsidRDefault="00186A1F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The form of the conference – 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online</w:t>
      </w:r>
      <w:r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  <w:r w:rsidR="00042E9B" w:rsidRPr="00325499">
        <w:rPr>
          <w:rFonts w:ascii="Times New Roman" w:hAnsi="Times New Roman" w:cs="Times New Roman"/>
          <w:sz w:val="28"/>
          <w:szCs w:val="28"/>
          <w:lang w:val="kk-KZ"/>
        </w:rPr>
        <w:t>, on the WEBEX platform.</w:t>
      </w:r>
    </w:p>
    <w:p w:rsidR="00042E9B" w:rsidRPr="00A90B64" w:rsidRDefault="00042E9B" w:rsidP="00186A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b/>
          <w:sz w:val="28"/>
          <w:szCs w:val="28"/>
          <w:lang w:val="kk-KZ"/>
        </w:rPr>
        <w:t>General requirements for abstracts: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The document must be executed in Word format, font Times New R</w:t>
      </w:r>
      <w:r w:rsidR="00186A1F" w:rsidRPr="00325499">
        <w:rPr>
          <w:rFonts w:ascii="Times New Roman" w:hAnsi="Times New Roman" w:cs="Times New Roman"/>
          <w:sz w:val="28"/>
          <w:szCs w:val="28"/>
          <w:lang w:val="kk-KZ"/>
        </w:rPr>
        <w:t>oman, point size 12, 1.0 line spacing.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The limit for text size is up to 4500 characters, including spaces (no more than one page).</w:t>
      </w:r>
    </w:p>
    <w:p w:rsidR="00042E9B" w:rsidRPr="00042E9B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Illustrations</w:t>
      </w:r>
      <w:r w:rsidR="00AB6578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578" w:rsidRPr="00325499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not provided.</w:t>
      </w:r>
    </w:p>
    <w:p w:rsidR="00042E9B" w:rsidRPr="00042E9B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2E9B">
        <w:rPr>
          <w:rFonts w:ascii="Times New Roman" w:hAnsi="Times New Roman" w:cs="Times New Roman"/>
          <w:sz w:val="28"/>
          <w:szCs w:val="28"/>
          <w:lang w:val="kk-KZ"/>
        </w:rPr>
        <w:lastRenderedPageBreak/>
        <w:t>The bibliography is permissible at the expense of the total volume of abstracts at the request of the authors, up to 3 sources.</w:t>
      </w:r>
    </w:p>
    <w:p w:rsidR="00042E9B" w:rsidRPr="00542DCB" w:rsidRDefault="00042E9B" w:rsidP="00542D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42DCB">
        <w:rPr>
          <w:rFonts w:ascii="Times New Roman" w:hAnsi="Times New Roman" w:cs="Times New Roman"/>
          <w:sz w:val="28"/>
          <w:szCs w:val="28"/>
          <w:u w:val="single"/>
          <w:lang w:val="kk-KZ"/>
        </w:rPr>
        <w:t>Abstracts are accepted only in English.</w:t>
      </w:r>
    </w:p>
    <w:p w:rsidR="00042E9B" w:rsidRPr="00542DCB" w:rsidRDefault="00042E9B" w:rsidP="00542D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42DCB">
        <w:rPr>
          <w:rFonts w:ascii="Times New Roman" w:hAnsi="Times New Roman" w:cs="Times New Roman"/>
          <w:sz w:val="28"/>
          <w:szCs w:val="28"/>
          <w:u w:val="single"/>
          <w:lang w:val="kk-KZ"/>
        </w:rPr>
        <w:t>Language of the report: Kazakh, Russian and English.</w:t>
      </w:r>
    </w:p>
    <w:p w:rsidR="00042E9B" w:rsidRPr="00542DCB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DCB">
        <w:rPr>
          <w:rFonts w:ascii="Times New Roman" w:hAnsi="Times New Roman" w:cs="Times New Roman"/>
          <w:b/>
          <w:sz w:val="28"/>
          <w:szCs w:val="28"/>
          <w:lang w:val="kk-KZ"/>
        </w:rPr>
        <w:t>Abstracts should contain the following output information: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2E9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B6578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The name </w:t>
      </w:r>
      <w:r w:rsidR="001028ED"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of thesis </w:t>
      </w:r>
      <w:r w:rsidR="00AB6578" w:rsidRPr="00325499">
        <w:rPr>
          <w:rFonts w:ascii="Times New Roman" w:hAnsi="Times New Roman" w:cs="Times New Roman"/>
          <w:sz w:val="28"/>
          <w:szCs w:val="28"/>
          <w:lang w:val="kk-KZ"/>
        </w:rPr>
        <w:t>is printed on the first line in lower-case bold type with the text centered</w:t>
      </w:r>
      <w:r w:rsidR="00AB6578"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42E9B" w:rsidRPr="00325499" w:rsidRDefault="00042E9B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- The surname and affiliation of the authors are indicated in the center with a single space. T</w:t>
      </w:r>
      <w:r w:rsidR="001028ED" w:rsidRPr="00325499">
        <w:rPr>
          <w:rFonts w:ascii="Times New Roman" w:hAnsi="Times New Roman" w:cs="Times New Roman"/>
          <w:sz w:val="28"/>
          <w:szCs w:val="28"/>
          <w:lang w:val="kk-KZ"/>
        </w:rPr>
        <w:t>he first author as a</w:t>
      </w:r>
      <w:r w:rsidR="00AB6578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578" w:rsidRPr="00325499">
        <w:rPr>
          <w:rFonts w:ascii="Times New Roman" w:hAnsi="Times New Roman" w:cs="Times New Roman"/>
          <w:sz w:val="28"/>
          <w:szCs w:val="28"/>
          <w:lang w:val="en-US"/>
        </w:rPr>
        <w:t>reporter</w:t>
      </w:r>
      <w:r w:rsidR="001028ED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FD8" w:rsidRPr="00325499">
        <w:rPr>
          <w:rFonts w:ascii="Times New Roman" w:hAnsi="Times New Roman" w:cs="Times New Roman"/>
          <w:sz w:val="28"/>
          <w:szCs w:val="28"/>
          <w:lang w:val="kk-KZ"/>
        </w:rPr>
        <w:t>stands out in bold.</w:t>
      </w:r>
    </w:p>
    <w:p w:rsidR="00D800E5" w:rsidRPr="00325499" w:rsidRDefault="00D800E5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B6578" w:rsidRPr="003254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he</w:t>
      </w:r>
      <w:r w:rsidR="001028ED"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 name of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organization</w:t>
      </w:r>
      <w:r w:rsidR="001028ED" w:rsidRPr="00325499">
        <w:rPr>
          <w:rFonts w:ascii="Times New Roman" w:hAnsi="Times New Roman" w:cs="Times New Roman"/>
          <w:sz w:val="28"/>
          <w:szCs w:val="28"/>
          <w:lang w:val="en-US"/>
        </w:rPr>
        <w:t>, city, country are</w:t>
      </w:r>
      <w:r w:rsidR="00AB6578"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28ED" w:rsidRPr="00325499">
        <w:rPr>
          <w:rFonts w:ascii="Times New Roman" w:hAnsi="Times New Roman" w:cs="Times New Roman"/>
          <w:sz w:val="28"/>
          <w:szCs w:val="28"/>
          <w:lang w:val="en-US"/>
        </w:rPr>
        <w:t>indicated on t</w:t>
      </w:r>
      <w:r w:rsidR="00AB6578" w:rsidRPr="00325499">
        <w:rPr>
          <w:rFonts w:ascii="Times New Roman" w:hAnsi="Times New Roman" w:cs="Times New Roman"/>
          <w:sz w:val="28"/>
          <w:szCs w:val="28"/>
          <w:lang w:val="kk-KZ"/>
        </w:rPr>
        <w:t>he nex</w:t>
      </w:r>
      <w:r w:rsidR="001028ED" w:rsidRPr="00325499">
        <w:rPr>
          <w:rFonts w:ascii="Times New Roman" w:hAnsi="Times New Roman" w:cs="Times New Roman"/>
          <w:sz w:val="28"/>
          <w:szCs w:val="28"/>
          <w:lang w:val="kk-KZ"/>
        </w:rPr>
        <w:t>t line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00E5" w:rsidRPr="00325499" w:rsidRDefault="001028ED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- The thesis should clearly reflect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the </w:t>
      </w:r>
      <w:r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considering 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problem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>, the app</w:t>
      </w:r>
      <w:r w:rsidR="00953AC1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roach used to solve it and 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the </w:t>
      </w:r>
      <w:r w:rsidR="00953AC1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obtained 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>main results. The thesis includes: relevance, purpose, methods, results, conclusion</w:t>
      </w:r>
      <w:r w:rsidR="00787F3D" w:rsidRPr="003254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87F3D" w:rsidRPr="00325499">
        <w:rPr>
          <w:rFonts w:ascii="Times New Roman" w:hAnsi="Times New Roman" w:cs="Times New Roman"/>
          <w:sz w:val="28"/>
          <w:szCs w:val="28"/>
          <w:lang w:val="en-US"/>
        </w:rPr>
        <w:t>acknowledgment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and bibliography. Abstracts should be written correctly, without spelling, punctuation and stylistic </w:t>
      </w:r>
      <w:r w:rsidR="00787F3D" w:rsidRPr="00325499">
        <w:rPr>
          <w:rFonts w:ascii="Times New Roman" w:hAnsi="Times New Roman" w:cs="Times New Roman"/>
          <w:sz w:val="28"/>
          <w:szCs w:val="28"/>
          <w:lang w:val="en-US"/>
        </w:rPr>
        <w:t>mistake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>s. The author is responsible for the scientific content and present</w:t>
      </w:r>
      <w:r w:rsidR="00953AC1" w:rsidRPr="00325499">
        <w:rPr>
          <w:rFonts w:ascii="Times New Roman" w:hAnsi="Times New Roman" w:cs="Times New Roman"/>
          <w:sz w:val="28"/>
          <w:szCs w:val="28"/>
          <w:lang w:val="kk-KZ"/>
        </w:rPr>
        <w:t>ation of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material. Sample is in the Attachment</w:t>
      </w:r>
      <w:r w:rsidR="00867F9E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845" w:rsidRPr="00325499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00E5" w:rsidRPr="00325499" w:rsidRDefault="00557C94" w:rsidP="00867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After reviewing of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abstr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acts by the editorial board, all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authors will receive a notification about participation in the conference and </w:t>
      </w:r>
      <w:r w:rsidRPr="00325499"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>the oral form of the report.</w:t>
      </w:r>
    </w:p>
    <w:p w:rsidR="00D800E5" w:rsidRPr="00325499" w:rsidRDefault="00D800E5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The conference program will be published on the website on October 18, 2021.</w:t>
      </w:r>
    </w:p>
    <w:p w:rsidR="00D800E5" w:rsidRPr="00325499" w:rsidRDefault="00557C94" w:rsidP="00557C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800E5" w:rsidRPr="00325499">
        <w:rPr>
          <w:rFonts w:ascii="Times New Roman" w:hAnsi="Times New Roman" w:cs="Times New Roman"/>
          <w:sz w:val="28"/>
          <w:szCs w:val="28"/>
          <w:lang w:val="kk-KZ"/>
        </w:rPr>
        <w:t>eports accepted for publication are posted on the conf</w:t>
      </w:r>
      <w:r w:rsidR="00867F9E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erence website </w:t>
      </w:r>
      <w:r w:rsidR="00867F9E" w:rsidRPr="00325499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journal.zkgmu.kz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according to the results of conference.</w:t>
      </w:r>
    </w:p>
    <w:p w:rsidR="00D800E5" w:rsidRDefault="00D800E5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499">
        <w:rPr>
          <w:rFonts w:ascii="Times New Roman" w:hAnsi="Times New Roman" w:cs="Times New Roman"/>
          <w:sz w:val="28"/>
          <w:szCs w:val="28"/>
          <w:lang w:val="kk-KZ"/>
        </w:rPr>
        <w:t>The abstracts of the conference will be published in the non-indexed appendix of the conference col</w:t>
      </w:r>
      <w:r w:rsidR="00557C94"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lection, but the journal 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is indexed in the international database Scopus, according to data for 2021, the SJR is 0.53, the percentile is 59. T</w:t>
      </w:r>
      <w:r w:rsidR="00867F9E" w:rsidRPr="00325499">
        <w:rPr>
          <w:rFonts w:ascii="Times New Roman" w:hAnsi="Times New Roman" w:cs="Times New Roman"/>
          <w:sz w:val="28"/>
          <w:szCs w:val="28"/>
          <w:lang w:val="kk-KZ"/>
        </w:rPr>
        <w:t>he journal is published by Kaunas Medical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Universit</w:t>
      </w:r>
      <w:r w:rsidR="00867F9E" w:rsidRPr="0032549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>, the publishing country of the journal is Lithuania.</w:t>
      </w:r>
    </w:p>
    <w:p w:rsidR="00D800E5" w:rsidRPr="00D800E5" w:rsidRDefault="00D800E5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00E5">
        <w:rPr>
          <w:rFonts w:ascii="Times New Roman" w:hAnsi="Times New Roman" w:cs="Times New Roman"/>
          <w:sz w:val="28"/>
          <w:szCs w:val="28"/>
          <w:lang w:val="en-US"/>
        </w:rPr>
        <w:t xml:space="preserve">The collection of the conference will be published on the website of the Lithuanian University of Health Sciences, at the link: </w:t>
      </w:r>
      <w:r w:rsidRPr="0026184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https://medicina.lsmuni.lt</w:t>
      </w:r>
    </w:p>
    <w:p w:rsidR="00D800E5" w:rsidRPr="00D800E5" w:rsidRDefault="00557C94" w:rsidP="00867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7C94">
        <w:rPr>
          <w:rFonts w:ascii="Times New Roman" w:hAnsi="Times New Roman" w:cs="Times New Roman"/>
          <w:sz w:val="28"/>
          <w:szCs w:val="28"/>
          <w:lang w:val="en-US"/>
        </w:rPr>
        <w:t>Abstracts that do not meet the requirements and are sent later than the specified deadline will not be considered and published.</w:t>
      </w:r>
    </w:p>
    <w:p w:rsidR="00D800E5" w:rsidRDefault="00D800E5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0E5">
        <w:rPr>
          <w:rFonts w:ascii="Times New Roman" w:hAnsi="Times New Roman" w:cs="Times New Roman"/>
          <w:sz w:val="28"/>
          <w:szCs w:val="28"/>
          <w:lang w:val="en-US"/>
        </w:rPr>
        <w:t>Applications to spe</w:t>
      </w:r>
      <w:r w:rsidR="00261845">
        <w:rPr>
          <w:rFonts w:ascii="Times New Roman" w:hAnsi="Times New Roman" w:cs="Times New Roman"/>
          <w:sz w:val="28"/>
          <w:szCs w:val="28"/>
          <w:lang w:val="en-US"/>
        </w:rPr>
        <w:t>ech</w:t>
      </w:r>
      <w:r w:rsidRPr="00D800E5">
        <w:rPr>
          <w:rFonts w:ascii="Times New Roman" w:hAnsi="Times New Roman" w:cs="Times New Roman"/>
          <w:sz w:val="28"/>
          <w:szCs w:val="28"/>
          <w:lang w:val="en-US"/>
        </w:rPr>
        <w:t xml:space="preserve"> as individual </w:t>
      </w:r>
      <w:r w:rsidR="00261845">
        <w:rPr>
          <w:rFonts w:ascii="Times New Roman" w:hAnsi="Times New Roman" w:cs="Times New Roman"/>
          <w:sz w:val="28"/>
          <w:szCs w:val="28"/>
          <w:lang w:val="en-US"/>
        </w:rPr>
        <w:t xml:space="preserve">reporter </w:t>
      </w:r>
      <w:r w:rsidRPr="00D800E5">
        <w:rPr>
          <w:rFonts w:ascii="Times New Roman" w:hAnsi="Times New Roman" w:cs="Times New Roman"/>
          <w:sz w:val="28"/>
          <w:szCs w:val="28"/>
          <w:lang w:val="en-US"/>
        </w:rPr>
        <w:t xml:space="preserve">in the sections should be submitted via the registration form </w:t>
      </w:r>
      <w:r w:rsidR="0026184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800E5">
        <w:rPr>
          <w:rFonts w:ascii="Times New Roman" w:hAnsi="Times New Roman" w:cs="Times New Roman"/>
          <w:sz w:val="28"/>
          <w:szCs w:val="28"/>
          <w:lang w:val="en-US"/>
        </w:rPr>
        <w:t xml:space="preserve"> the link: </w:t>
      </w:r>
      <w:hyperlink r:id="rId7" w:history="1">
        <w:r w:rsidRPr="00261845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https://docs.google.com/forms/d/e/1FAIpQLSfxf7TAu26ye5D4cbl0c48amwasqlX75eXvESgQOC65UVzpEg/viewform?usp=s21_link</w:t>
        </w:r>
      </w:hyperlink>
      <w:r w:rsidRPr="00261845"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  <w:t xml:space="preserve"> </w:t>
      </w:r>
      <w:r w:rsidRPr="00261845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 xml:space="preserve"> </w:t>
      </w:r>
      <w:r w:rsidRPr="00D800E5">
        <w:rPr>
          <w:rFonts w:ascii="Times New Roman" w:hAnsi="Times New Roman" w:cs="Times New Roman"/>
          <w:sz w:val="28"/>
          <w:szCs w:val="28"/>
          <w:lang w:val="en-US"/>
        </w:rPr>
        <w:t>until October 11, 20</w:t>
      </w:r>
      <w:r w:rsidR="00261845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D800E5" w:rsidRPr="00D800E5" w:rsidRDefault="00D800E5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0E5">
        <w:rPr>
          <w:rFonts w:ascii="Times New Roman" w:hAnsi="Times New Roman" w:cs="Times New Roman"/>
          <w:sz w:val="28"/>
          <w:szCs w:val="28"/>
          <w:lang w:val="kk-KZ"/>
        </w:rPr>
        <w:t>Abstracts in English must be attached to the application.</w:t>
      </w:r>
    </w:p>
    <w:p w:rsidR="00D800E5" w:rsidRPr="00D800E5" w:rsidRDefault="00D800E5" w:rsidP="00A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845">
        <w:rPr>
          <w:rFonts w:ascii="Times New Roman" w:hAnsi="Times New Roman" w:cs="Times New Roman"/>
          <w:b/>
          <w:sz w:val="28"/>
          <w:szCs w:val="28"/>
          <w:lang w:val="kk-KZ"/>
        </w:rPr>
        <w:t>Language of the report:</w:t>
      </w:r>
      <w:r w:rsidRPr="00D800E5">
        <w:rPr>
          <w:rFonts w:ascii="Times New Roman" w:hAnsi="Times New Roman" w:cs="Times New Roman"/>
          <w:sz w:val="28"/>
          <w:szCs w:val="28"/>
          <w:lang w:val="kk-KZ"/>
        </w:rPr>
        <w:t xml:space="preserve"> Kazakh, Russian, English</w:t>
      </w:r>
    </w:p>
    <w:p w:rsidR="00D800E5" w:rsidRDefault="00D800E5" w:rsidP="00D800E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C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Registration fee </w:t>
      </w:r>
      <w:r w:rsidRPr="00D800E5">
        <w:rPr>
          <w:rFonts w:ascii="Times New Roman" w:hAnsi="Times New Roman" w:cs="Times New Roman"/>
          <w:sz w:val="28"/>
          <w:szCs w:val="28"/>
          <w:lang w:val="kk-KZ"/>
        </w:rPr>
        <w:t xml:space="preserve">for participation in the conference is </w:t>
      </w:r>
      <w:r w:rsidRPr="00A90B64">
        <w:rPr>
          <w:rFonts w:ascii="Times New Roman" w:hAnsi="Times New Roman" w:cs="Times New Roman"/>
          <w:b/>
          <w:sz w:val="28"/>
          <w:szCs w:val="28"/>
          <w:lang w:val="kk-KZ"/>
        </w:rPr>
        <w:t>20,000 tenge.</w:t>
      </w:r>
    </w:p>
    <w:p w:rsidR="00261845" w:rsidRPr="00D800E5" w:rsidRDefault="00261845" w:rsidP="00D800E5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845">
        <w:rPr>
          <w:rFonts w:ascii="Times New Roman" w:hAnsi="Times New Roman" w:cs="Times New Roman"/>
          <w:sz w:val="28"/>
          <w:szCs w:val="28"/>
          <w:lang w:val="kk-KZ"/>
        </w:rPr>
        <w:t xml:space="preserve">Payment will be made after receiving </w:t>
      </w:r>
      <w:r w:rsidR="00557C94" w:rsidRPr="00325499">
        <w:rPr>
          <w:rFonts w:ascii="Times New Roman" w:hAnsi="Times New Roman" w:cs="Times New Roman"/>
          <w:sz w:val="28"/>
          <w:szCs w:val="28"/>
          <w:lang w:val="kk-KZ"/>
        </w:rPr>
        <w:t>notification about</w:t>
      </w:r>
      <w:r w:rsidRPr="00325499">
        <w:rPr>
          <w:rFonts w:ascii="Times New Roman" w:hAnsi="Times New Roman" w:cs="Times New Roman"/>
          <w:sz w:val="28"/>
          <w:szCs w:val="28"/>
          <w:lang w:val="kk-KZ"/>
        </w:rPr>
        <w:t xml:space="preserve"> acceptance of the abstract for publication, details will be sent by mail.</w:t>
      </w:r>
    </w:p>
    <w:p w:rsidR="00D800E5" w:rsidRPr="00D800E5" w:rsidRDefault="00557C94" w:rsidP="00D800E5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D4642">
        <w:rPr>
          <w:rFonts w:ascii="Times New Roman" w:hAnsi="Times New Roman" w:cs="Times New Roman"/>
          <w:sz w:val="28"/>
          <w:szCs w:val="28"/>
          <w:lang w:val="en-US"/>
        </w:rPr>
        <w:t>For all</w:t>
      </w:r>
      <w:r w:rsidR="00D800E5" w:rsidRPr="00D800E5">
        <w:rPr>
          <w:rFonts w:ascii="Times New Roman" w:hAnsi="Times New Roman" w:cs="Times New Roman"/>
          <w:sz w:val="28"/>
          <w:szCs w:val="28"/>
          <w:lang w:val="kk-KZ"/>
        </w:rPr>
        <w:t xml:space="preserve"> detailed information about the conference, conditions of participation, reg</w:t>
      </w:r>
      <w:r w:rsidR="009D4642">
        <w:rPr>
          <w:rFonts w:ascii="Times New Roman" w:hAnsi="Times New Roman" w:cs="Times New Roman"/>
          <w:sz w:val="28"/>
          <w:szCs w:val="28"/>
          <w:lang w:val="kk-KZ"/>
        </w:rPr>
        <w:t>istration, rules for abstracts</w:t>
      </w:r>
      <w:r w:rsidR="009D464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D4642">
        <w:rPr>
          <w:rFonts w:ascii="Times New Roman" w:hAnsi="Times New Roman" w:cs="Times New Roman"/>
          <w:sz w:val="28"/>
          <w:szCs w:val="28"/>
          <w:lang w:val="kk-KZ"/>
        </w:rPr>
        <w:t xml:space="preserve"> please</w:t>
      </w:r>
      <w:r w:rsidR="009D4642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D800E5" w:rsidRPr="00D800E5">
        <w:rPr>
          <w:rFonts w:ascii="Times New Roman" w:hAnsi="Times New Roman" w:cs="Times New Roman"/>
          <w:sz w:val="28"/>
          <w:szCs w:val="28"/>
          <w:lang w:val="kk-KZ"/>
        </w:rPr>
        <w:t>ontact</w:t>
      </w:r>
      <w:r w:rsidR="00953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4642">
        <w:rPr>
          <w:rFonts w:ascii="Times New Roman" w:hAnsi="Times New Roman" w:cs="Times New Roman"/>
          <w:sz w:val="28"/>
          <w:szCs w:val="28"/>
          <w:lang w:val="en-US"/>
        </w:rPr>
        <w:t>to e-mail</w:t>
      </w:r>
      <w:r w:rsidR="00D800E5" w:rsidRPr="00D800E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800E5" w:rsidRPr="00261845"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  <w:t>konferen.zkmu21@mail.ru</w:t>
      </w:r>
    </w:p>
    <w:p w:rsidR="00D800E5" w:rsidRDefault="009D4642" w:rsidP="00D800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Best regards, hosts </w:t>
      </w:r>
      <w:r w:rsidR="00D800E5" w:rsidRPr="00D800E5">
        <w:rPr>
          <w:rFonts w:ascii="Times New Roman" w:hAnsi="Times New Roman" w:cs="Times New Roman"/>
          <w:sz w:val="28"/>
          <w:szCs w:val="28"/>
          <w:lang w:val="kk-KZ"/>
        </w:rPr>
        <w:t>of the conference.</w:t>
      </w:r>
    </w:p>
    <w:p w:rsidR="002800F7" w:rsidRDefault="002800F7" w:rsidP="002E0F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0FC9" w:rsidRPr="00953AC1" w:rsidRDefault="002E0FC9" w:rsidP="002E0FC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953AC1">
        <w:rPr>
          <w:rFonts w:ascii="Times New Roman" w:hAnsi="Times New Roman" w:cs="Times New Roman"/>
          <w:b/>
          <w:sz w:val="28"/>
          <w:szCs w:val="28"/>
          <w:lang w:val="en-US"/>
        </w:rPr>
        <w:t>RE</w:t>
      </w:r>
      <w:r w:rsidR="000542CB" w:rsidRPr="00953AC1">
        <w:rPr>
          <w:rFonts w:ascii="Times New Roman" w:hAnsi="Times New Roman" w:cs="Times New Roman"/>
          <w:b/>
          <w:sz w:val="28"/>
          <w:szCs w:val="28"/>
          <w:lang w:val="en-US"/>
        </w:rPr>
        <w:t>GISTRATION FORM</w:t>
      </w:r>
    </w:p>
    <w:bookmarkEnd w:id="0"/>
    <w:p w:rsidR="002E0FC9" w:rsidRPr="00C273AE" w:rsidRDefault="009D4642" w:rsidP="002E0F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participation</w:t>
      </w:r>
      <w:r w:rsidR="002E0FC9" w:rsidRPr="002E0FC9">
        <w:rPr>
          <w:rFonts w:ascii="Times New Roman" w:hAnsi="Times New Roman" w:cs="Times New Roman"/>
          <w:sz w:val="28"/>
          <w:szCs w:val="28"/>
          <w:lang w:val="en-US"/>
        </w:rPr>
        <w:t xml:space="preserve"> in the conference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2"/>
        <w:gridCol w:w="5266"/>
      </w:tblGrid>
      <w:tr w:rsidR="002E0FC9" w:rsidRPr="006707B6" w:rsidTr="006558FD">
        <w:trPr>
          <w:trHeight w:val="487"/>
        </w:trPr>
        <w:tc>
          <w:tcPr>
            <w:tcW w:w="4062" w:type="dxa"/>
            <w:shd w:val="clear" w:color="auto" w:fill="auto"/>
          </w:tcPr>
          <w:p w:rsidR="002E0FC9" w:rsidRPr="006707B6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6" w:type="dxa"/>
            <w:shd w:val="clear" w:color="auto" w:fill="auto"/>
          </w:tcPr>
          <w:p w:rsidR="002E0FC9" w:rsidRPr="006707B6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C9" w:rsidRPr="00325499" w:rsidTr="006558FD">
        <w:trPr>
          <w:trHeight w:val="423"/>
        </w:trPr>
        <w:tc>
          <w:tcPr>
            <w:tcW w:w="4062" w:type="dxa"/>
            <w:shd w:val="clear" w:color="auto" w:fill="auto"/>
          </w:tcPr>
          <w:p w:rsidR="002E0FC9" w:rsidRPr="002E0FC9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(phone, e-mail).</w:t>
            </w:r>
          </w:p>
        </w:tc>
        <w:tc>
          <w:tcPr>
            <w:tcW w:w="5266" w:type="dxa"/>
            <w:shd w:val="clear" w:color="auto" w:fill="auto"/>
          </w:tcPr>
          <w:p w:rsidR="002E0FC9" w:rsidRPr="002E0FC9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0FC9" w:rsidRPr="006707B6" w:rsidTr="006558FD">
        <w:trPr>
          <w:trHeight w:val="346"/>
        </w:trPr>
        <w:tc>
          <w:tcPr>
            <w:tcW w:w="4062" w:type="dxa"/>
            <w:shd w:val="clear" w:color="auto" w:fill="auto"/>
          </w:tcPr>
          <w:p w:rsidR="002E0FC9" w:rsidRPr="006707B6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E0FC9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5266" w:type="dxa"/>
            <w:shd w:val="clear" w:color="auto" w:fill="auto"/>
          </w:tcPr>
          <w:p w:rsidR="002E0FC9" w:rsidRPr="006707B6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C9" w:rsidRPr="00325499" w:rsidTr="006558FD">
        <w:trPr>
          <w:trHeight w:val="618"/>
        </w:trPr>
        <w:tc>
          <w:tcPr>
            <w:tcW w:w="4062" w:type="dxa"/>
            <w:shd w:val="clear" w:color="auto" w:fill="auto"/>
          </w:tcPr>
          <w:p w:rsidR="002E0FC9" w:rsidRPr="002E0FC9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Position, academic degree, academic title</w:t>
            </w:r>
          </w:p>
        </w:tc>
        <w:tc>
          <w:tcPr>
            <w:tcW w:w="5266" w:type="dxa"/>
            <w:shd w:val="clear" w:color="auto" w:fill="auto"/>
          </w:tcPr>
          <w:p w:rsidR="002E0FC9" w:rsidRPr="002E0FC9" w:rsidRDefault="002E0FC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8FD" w:rsidRPr="006132E3" w:rsidTr="006558FD">
        <w:trPr>
          <w:trHeight w:val="618"/>
        </w:trPr>
        <w:tc>
          <w:tcPr>
            <w:tcW w:w="4062" w:type="dxa"/>
            <w:shd w:val="clear" w:color="auto" w:fill="auto"/>
          </w:tcPr>
          <w:p w:rsidR="006558FD" w:rsidRPr="002E0FC9" w:rsidRDefault="004827BC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</w:t>
            </w:r>
            <w:r w:rsidR="0065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</w:t>
            </w:r>
          </w:p>
        </w:tc>
        <w:tc>
          <w:tcPr>
            <w:tcW w:w="5266" w:type="dxa"/>
            <w:shd w:val="clear" w:color="auto" w:fill="auto"/>
          </w:tcPr>
          <w:p w:rsidR="006558FD" w:rsidRPr="002E0FC9" w:rsidRDefault="006558FD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8FD" w:rsidRPr="006132E3" w:rsidTr="006558FD">
        <w:trPr>
          <w:trHeight w:val="618"/>
        </w:trPr>
        <w:tc>
          <w:tcPr>
            <w:tcW w:w="4062" w:type="dxa"/>
            <w:shd w:val="clear" w:color="auto" w:fill="auto"/>
          </w:tcPr>
          <w:p w:rsidR="006558FD" w:rsidRDefault="006558FD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 of pa</w:t>
            </w:r>
            <w:r w:rsidR="009D4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ticipation</w:t>
            </w:r>
          </w:p>
        </w:tc>
        <w:tc>
          <w:tcPr>
            <w:tcW w:w="5266" w:type="dxa"/>
            <w:shd w:val="clear" w:color="auto" w:fill="auto"/>
          </w:tcPr>
          <w:p w:rsidR="006558FD" w:rsidRPr="002E0FC9" w:rsidRDefault="006558FD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8FD" w:rsidRPr="006132E3" w:rsidTr="006558FD">
        <w:trPr>
          <w:trHeight w:val="618"/>
        </w:trPr>
        <w:tc>
          <w:tcPr>
            <w:tcW w:w="4062" w:type="dxa"/>
            <w:shd w:val="clear" w:color="auto" w:fill="auto"/>
          </w:tcPr>
          <w:p w:rsidR="006558FD" w:rsidRDefault="00616299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Upload your abstract</w:t>
            </w:r>
          </w:p>
        </w:tc>
        <w:tc>
          <w:tcPr>
            <w:tcW w:w="5266" w:type="dxa"/>
            <w:shd w:val="clear" w:color="auto" w:fill="auto"/>
          </w:tcPr>
          <w:p w:rsidR="006558FD" w:rsidRPr="002E0FC9" w:rsidRDefault="006558FD" w:rsidP="003726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558FD" w:rsidRDefault="006558FD" w:rsidP="006558F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D4642" w:rsidRDefault="009D4642" w:rsidP="009D464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Attachment</w:t>
      </w:r>
      <w:r w:rsidR="006558FD" w:rsidRPr="002E0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8F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558FD" w:rsidRPr="002E0FC9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1B0655" w:rsidRPr="009D4642" w:rsidRDefault="009D4642" w:rsidP="009D46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="001B0655" w:rsidRPr="000F30CD">
        <w:rPr>
          <w:rFonts w:ascii="Times New Roman" w:hAnsi="Times New Roman" w:cs="Times New Roman"/>
          <w:sz w:val="28"/>
          <w:szCs w:val="28"/>
          <w:lang w:val="en-US"/>
        </w:rPr>
        <w:t xml:space="preserve"> of a thesis</w:t>
      </w:r>
    </w:p>
    <w:p w:rsidR="001B0655" w:rsidRPr="00261845" w:rsidRDefault="001B0655" w:rsidP="002618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Topic </w:t>
      </w:r>
      <w:proofErr w:type="spellStart"/>
      <w:r w:rsidRPr="00261845">
        <w:rPr>
          <w:rFonts w:ascii="Times New Roman" w:hAnsi="Times New Roman" w:cs="Times New Roman"/>
          <w:b/>
          <w:sz w:val="28"/>
          <w:szCs w:val="28"/>
          <w:lang w:val="en-US"/>
        </w:rPr>
        <w:t>xxxxxxxxxxxxxxxxxxx</w:t>
      </w:r>
      <w:proofErr w:type="spellEnd"/>
    </w:p>
    <w:p w:rsidR="001B0655" w:rsidRPr="000F30CD" w:rsidRDefault="001B0655" w:rsidP="002618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b/>
          <w:sz w:val="28"/>
          <w:szCs w:val="28"/>
          <w:lang w:val="en-US"/>
        </w:rPr>
        <w:t>Author</w:t>
      </w:r>
      <w:r w:rsidR="00261845" w:rsidRPr="0026184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0F3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1845" w:rsidRPr="000F30CD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0F30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proofErr w:type="spellEnd"/>
      <w:r w:rsidRPr="000F30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61845" w:rsidRPr="000F30CD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2618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F30C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B0655" w:rsidRPr="00261845" w:rsidRDefault="001B0655" w:rsidP="002618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University</w:t>
      </w:r>
      <w:r w:rsidR="00261845">
        <w:rPr>
          <w:rFonts w:ascii="Times New Roman" w:hAnsi="Times New Roman" w:cs="Times New Roman"/>
          <w:sz w:val="28"/>
          <w:szCs w:val="28"/>
          <w:lang w:val="en-US"/>
        </w:rPr>
        <w:t>, city, country</w:t>
      </w:r>
    </w:p>
    <w:p w:rsidR="00261845" w:rsidRDefault="00261845" w:rsidP="002618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18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618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xxxxxxxxxxxxxxxx</w:t>
      </w:r>
      <w:proofErr w:type="spellEnd"/>
    </w:p>
    <w:p w:rsidR="00B73D75" w:rsidRPr="00261845" w:rsidRDefault="00B73D75" w:rsidP="002618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0655" w:rsidRPr="00B73D75" w:rsidRDefault="001B0655" w:rsidP="00261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Background.</w:t>
      </w:r>
      <w:r w:rsidR="00B73D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73D75" w:rsidRPr="00B73D75"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</w:t>
      </w:r>
      <w:r w:rsidR="00B73D75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spellEnd"/>
    </w:p>
    <w:p w:rsidR="001B0655" w:rsidRPr="001B0655" w:rsidRDefault="001B0655" w:rsidP="00261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Aim.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73D75"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xxxxxxxxxxxxxxxxxxxxxxxxxxxxxxxxxxxxxxxxxxxxxxxxxxxxxxxxxx</w:t>
      </w:r>
      <w:proofErr w:type="spellEnd"/>
    </w:p>
    <w:p w:rsidR="00B73D75" w:rsidRDefault="001B0655" w:rsidP="00261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Methods.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73D75"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xxxxxxxxxxxxxxxxxxxxxxxxxxxxxxxxxxxxxxxxxxxxxxxxxxxxxx</w:t>
      </w:r>
      <w:proofErr w:type="spellEnd"/>
    </w:p>
    <w:p w:rsidR="00B73D75" w:rsidRPr="00B73D75" w:rsidRDefault="001B0655" w:rsidP="00261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Results</w:t>
      </w:r>
      <w:r w:rsidR="00B73D7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73D75" w:rsidRPr="00B73D75"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xxxxxxxxxxxxxxxxxxxxxxxxxxxxxxxxxxxxxxxxxxxxxxxxxxxxxxxx</w:t>
      </w:r>
    </w:p>
    <w:p w:rsidR="001B0655" w:rsidRPr="001B0655" w:rsidRDefault="001B0655" w:rsidP="00261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>Conclusions.</w:t>
      </w: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73D75">
        <w:rPr>
          <w:rFonts w:ascii="Times New Roman" w:hAnsi="Times New Roman" w:cs="Times New Roman"/>
          <w:sz w:val="28"/>
          <w:szCs w:val="28"/>
          <w:lang w:val="en-US"/>
        </w:rPr>
        <w:t>xxxxxxxxxxxxxxxxxxxxxxxxxxxxxxxxxxxxxxxxxxxxxxxxxxx</w:t>
      </w:r>
      <w:proofErr w:type="spellEnd"/>
    </w:p>
    <w:p w:rsidR="001B0655" w:rsidRPr="00B73D75" w:rsidRDefault="001B0655" w:rsidP="002618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3D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References. </w:t>
      </w:r>
    </w:p>
    <w:p w:rsidR="001B0655" w:rsidRPr="000F30CD" w:rsidRDefault="001B0655" w:rsidP="00261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1. Johnson W,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Onuma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O,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Owolabi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Sachdev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S. Stroke: a global response is needed. </w:t>
      </w:r>
      <w:r w:rsidRPr="000F30CD">
        <w:rPr>
          <w:rFonts w:ascii="Times New Roman" w:hAnsi="Times New Roman" w:cs="Times New Roman"/>
          <w:sz w:val="28"/>
          <w:szCs w:val="28"/>
          <w:lang w:val="en-US"/>
        </w:rPr>
        <w:t xml:space="preserve">Bull World Health Organ. 2016 Sep 1;94(9):634-634A. </w:t>
      </w:r>
      <w:proofErr w:type="spellStart"/>
      <w:r w:rsidRPr="000F30CD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0F30CD">
        <w:rPr>
          <w:rFonts w:ascii="Times New Roman" w:hAnsi="Times New Roman" w:cs="Times New Roman"/>
          <w:sz w:val="28"/>
          <w:szCs w:val="28"/>
          <w:lang w:val="en-US"/>
        </w:rPr>
        <w:t>: 10.2471/BLT.16.181636. PMID: 27708464;</w:t>
      </w:r>
    </w:p>
    <w:p w:rsidR="001B0655" w:rsidRPr="001B0655" w:rsidRDefault="001B0655" w:rsidP="001B0655">
      <w:pPr>
        <w:jc w:val="both"/>
        <w:rPr>
          <w:rFonts w:ascii="Times New Roman" w:hAnsi="Times New Roman" w:cs="Times New Roman"/>
          <w:sz w:val="28"/>
          <w:szCs w:val="28"/>
        </w:rPr>
      </w:pPr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Stepanova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1B0655">
        <w:rPr>
          <w:rFonts w:ascii="Times New Roman" w:hAnsi="Times New Roman" w:cs="Times New Roman"/>
          <w:sz w:val="28"/>
          <w:szCs w:val="28"/>
          <w:lang w:val="en-US"/>
        </w:rPr>
        <w:t>Galkin</w:t>
      </w:r>
      <w:proofErr w:type="spellEnd"/>
      <w:r w:rsidRPr="001B0655">
        <w:rPr>
          <w:rFonts w:ascii="Times New Roman" w:hAnsi="Times New Roman" w:cs="Times New Roman"/>
          <w:sz w:val="28"/>
          <w:szCs w:val="28"/>
          <w:lang w:val="en-US"/>
        </w:rPr>
        <w:t xml:space="preserve"> A. Measurement of mitochondrial H2 O2 production under varying O2 tensions.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 xml:space="preserve">. 2020;155:273-293. </w:t>
      </w:r>
      <w:proofErr w:type="spellStart"/>
      <w:r w:rsidRPr="001B0655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1B0655">
        <w:rPr>
          <w:rFonts w:ascii="Times New Roman" w:hAnsi="Times New Roman" w:cs="Times New Roman"/>
          <w:sz w:val="28"/>
          <w:szCs w:val="28"/>
        </w:rPr>
        <w:t>: 10.1016/bs.mcb.2019.12.008.</w:t>
      </w:r>
    </w:p>
    <w:sectPr w:rsidR="001B0655" w:rsidRPr="001B0655" w:rsidSect="00A5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80" w:rsidRDefault="001B4B80" w:rsidP="002800F7">
      <w:pPr>
        <w:spacing w:after="0" w:line="240" w:lineRule="auto"/>
      </w:pPr>
      <w:r>
        <w:separator/>
      </w:r>
    </w:p>
  </w:endnote>
  <w:endnote w:type="continuationSeparator" w:id="0">
    <w:p w:rsidR="001B4B80" w:rsidRDefault="001B4B80" w:rsidP="0028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80" w:rsidRDefault="001B4B80" w:rsidP="002800F7">
      <w:pPr>
        <w:spacing w:after="0" w:line="240" w:lineRule="auto"/>
      </w:pPr>
      <w:r>
        <w:separator/>
      </w:r>
    </w:p>
  </w:footnote>
  <w:footnote w:type="continuationSeparator" w:id="0">
    <w:p w:rsidR="001B4B80" w:rsidRDefault="001B4B80" w:rsidP="00280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672"/>
    <w:rsid w:val="00042E9B"/>
    <w:rsid w:val="00044B06"/>
    <w:rsid w:val="000542CB"/>
    <w:rsid w:val="000F30CD"/>
    <w:rsid w:val="001028ED"/>
    <w:rsid w:val="00186A1F"/>
    <w:rsid w:val="001B0655"/>
    <w:rsid w:val="001B4B80"/>
    <w:rsid w:val="001D6672"/>
    <w:rsid w:val="002018AC"/>
    <w:rsid w:val="00255B5F"/>
    <w:rsid w:val="00261845"/>
    <w:rsid w:val="002800F7"/>
    <w:rsid w:val="002E0FC9"/>
    <w:rsid w:val="00325499"/>
    <w:rsid w:val="004827BC"/>
    <w:rsid w:val="0050571C"/>
    <w:rsid w:val="00542DCB"/>
    <w:rsid w:val="00557C94"/>
    <w:rsid w:val="005E4EC2"/>
    <w:rsid w:val="006132E3"/>
    <w:rsid w:val="00616299"/>
    <w:rsid w:val="006558FD"/>
    <w:rsid w:val="00787F3D"/>
    <w:rsid w:val="00842EEA"/>
    <w:rsid w:val="00867873"/>
    <w:rsid w:val="00867F9E"/>
    <w:rsid w:val="00953AC1"/>
    <w:rsid w:val="009634C7"/>
    <w:rsid w:val="009D4642"/>
    <w:rsid w:val="00A51ABE"/>
    <w:rsid w:val="00A90B64"/>
    <w:rsid w:val="00AB6578"/>
    <w:rsid w:val="00B020DE"/>
    <w:rsid w:val="00B1194B"/>
    <w:rsid w:val="00B73D75"/>
    <w:rsid w:val="00BC5781"/>
    <w:rsid w:val="00C273AE"/>
    <w:rsid w:val="00C418BF"/>
    <w:rsid w:val="00C76FDC"/>
    <w:rsid w:val="00D800E5"/>
    <w:rsid w:val="00F4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0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64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90B6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558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xf7TAu26ye5D4cbl0c48amwasqlX75eXvESgQOC65UVzpEg/viewform?usp=s21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Zkgmu1</cp:lastModifiedBy>
  <cp:revision>28</cp:revision>
  <dcterms:created xsi:type="dcterms:W3CDTF">2021-09-16T17:40:00Z</dcterms:created>
  <dcterms:modified xsi:type="dcterms:W3CDTF">2021-09-20T11:43:00Z</dcterms:modified>
</cp:coreProperties>
</file>